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A0" w:rsidRDefault="002559DF" w:rsidP="00CE62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>«Әлеуметтік педагогика қазіргі заманғы әлеуметтік танымның идеялары мен теориялары контексінде» пәні бойынша СӨЖ  және бақылау жұмыстарын орындау туралы әдістемелік ұсыныстар</w:t>
      </w:r>
    </w:p>
    <w:p w:rsidR="004E1A20" w:rsidRPr="004E1A20" w:rsidRDefault="004E1A20" w:rsidP="00CE62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62A0" w:rsidRPr="004E1A20" w:rsidRDefault="00CE62A0" w:rsidP="00CE6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«Әлеуметтік педагогика қазіргі заманғы әлеуметтік танымның идеялары мен теориялары контексінде»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 орындалатын </w:t>
      </w:r>
      <w:r w:rsidR="004E1A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>СӨЖ студенттердің  білім, білік дағдыларын дамытуға арналады.</w:t>
      </w:r>
      <w:r w:rsidR="004E1A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СӨЖ тапсырмалары студенттердің алған білімдерін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толықтыруға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бағытталады.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>СӨЖ-ге дайындалу барысында студент негізгі материалдармен қоса қосымша әдебиеттерді, энциклопедиялар, интернетті т.б. пайдалана алады.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СӨЖ тапсырмалары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силлабустағы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тақырыптық жоспарға  сәйкес нақты көрсетілген. СӨЖ тақырыптарын оқытушы көмегімен студенттер өздері таңдайды.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Студенттің өздік жұмысы көрнекі құралдармен жабдықталып, Power Point бағдарламасымен әзірленеді. Жұмыс топ алдында қорғалады. СӨЖ ғылыми-публицистикалық стильде дайындалады. Онда  жұмыс мазмұнын өз сөзімен беру, белгіленген тақырыптың ғылыми көздерінің қысқаша мазмұнымен таныстыру мәселесіне көңіл аударылады. </w:t>
      </w:r>
    </w:p>
    <w:p w:rsidR="002559DF" w:rsidRPr="004E1A20" w:rsidRDefault="00CE62A0" w:rsidP="00CE62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>СӨЖ-ге қойылатын талаптар: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жұмысты дұрыс безендіру: титуль парағының, кіріспе, негізгі, қорытынды бөлімдерінің болуы; көпшілік алдындағы сөйлеу мәдениеті талаптарының ескерілуі,  СӨЖ-ді қорғауда студенттің аудиториямен байланыс жасай алуы,  таңдалған  тақырып пен мазмұнның сәйкестігі; көлем сәйкестігі т.б.</w:t>
      </w:r>
    </w:p>
    <w:p w:rsidR="002559DF" w:rsidRPr="004E1A20" w:rsidRDefault="00CE62A0" w:rsidP="00CE62A0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2559DF" w:rsidRPr="004E1A20">
        <w:rPr>
          <w:rFonts w:ascii="Times New Roman" w:hAnsi="Times New Roman" w:cs="Times New Roman"/>
          <w:b/>
          <w:sz w:val="28"/>
          <w:szCs w:val="28"/>
          <w:lang w:val="kk-KZ"/>
        </w:rPr>
        <w:t>1-СӨЖ.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«Ә</w:t>
      </w:r>
      <w:r w:rsidR="002559DF" w:rsidRPr="004E1A20">
        <w:rPr>
          <w:rFonts w:ascii="Times New Roman" w:hAnsi="Times New Roman" w:cs="Times New Roman"/>
          <w:sz w:val="28"/>
          <w:szCs w:val="28"/>
          <w:lang w:val="kk-KZ" w:eastAsia="ko-KR"/>
        </w:rPr>
        <w:t>леуметтік-педагогиканың категориялық-терминологиялық аппараты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 ғылыми баяндама дайындаңыздар. </w:t>
      </w:r>
    </w:p>
    <w:p w:rsidR="002559DF" w:rsidRPr="004E1A20" w:rsidRDefault="002559DF" w:rsidP="00CE62A0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Қажетті әдебиеттер : </w:t>
      </w:r>
    </w:p>
    <w:p w:rsidR="002559DF" w:rsidRPr="004E1A20" w:rsidRDefault="002559DF" w:rsidP="00CE62A0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И.А. Липский. Социальная педагогика: Методологический анализ. Учебное пособие.  – М.: ТЦ СФЕРА, 2004. – 320 с. </w:t>
      </w:r>
      <w:r w:rsidRPr="004E1A20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</w:t>
      </w:r>
    </w:p>
    <w:p w:rsidR="002559DF" w:rsidRPr="004E1A20" w:rsidRDefault="002559DF" w:rsidP="00CE62A0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Пәннің білімдер мен құзыреттіліктер аясынағы  түйінді ұғымдар: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>білім, ғылыми білім, әдіснама,</w:t>
      </w:r>
      <w:r w:rsidRPr="004E1A2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әлеуметтік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педагогиканың әдіснамасы, </w:t>
      </w:r>
      <w:r w:rsidRPr="004E1A20">
        <w:rPr>
          <w:rFonts w:ascii="Times New Roman" w:hAnsi="Times New Roman" w:cs="Times New Roman"/>
          <w:sz w:val="28"/>
          <w:szCs w:val="28"/>
          <w:lang w:val="kk-KZ" w:eastAsia="ko-KR"/>
        </w:rPr>
        <w:t>әлеуметтік-педагогикалық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 ғылыми зерттеу, зерттеу әрекеті, әлеуметтік-педагогикалық практикалық әрекет, зерттеу әдістері, зерттеу нәтижесі, ғылыми білім,  парадигма,  ғылыми-зерттеу ұжымы, ғылыми жоба, зерттеушілік мәдениет, ғылыми мектеп, әдіснамалық мәдениет.</w:t>
      </w:r>
    </w:p>
    <w:p w:rsidR="00CA1230" w:rsidRPr="004E1A20" w:rsidRDefault="00CA1230" w:rsidP="00CE62A0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59DF" w:rsidRPr="004E1A20" w:rsidRDefault="002559DF" w:rsidP="00CE62A0">
      <w:p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1A20">
        <w:rPr>
          <w:rFonts w:ascii="Times New Roman" w:hAnsi="Times New Roman" w:cs="Times New Roman"/>
          <w:b/>
          <w:iCs/>
          <w:sz w:val="28"/>
          <w:szCs w:val="28"/>
          <w:lang w:val="kk-KZ"/>
        </w:rPr>
        <w:t>2-СӨЖ.</w:t>
      </w:r>
      <w:r w:rsidRPr="004E1A2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«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>Әлеуметтік педагогиканың дамуының классикалық пен мәдениеттанушылық  парадигмалары»</w:t>
      </w:r>
      <w:r w:rsidRPr="004E1A2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атты реферат  дайындау </w:t>
      </w:r>
      <w:r w:rsidRPr="004E1A2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</w:t>
      </w:r>
    </w:p>
    <w:p w:rsidR="004E1A20" w:rsidRDefault="004E1A20" w:rsidP="004E1A20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  </w:t>
      </w:r>
      <w:r w:rsidR="002559DF" w:rsidRPr="004E1A2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Рефератты  орындау үшін  төмендегі  ғылыми-теориялық, әдістемелік еңбектерден  парадигманың негізгі ұғымдарын тізіп алып, анықтамаларын сөздіктерден іздестіріп, өз ойларыңызша тұжырымдаңыздар. </w:t>
      </w:r>
    </w:p>
    <w:p w:rsidR="002559DF" w:rsidRPr="004E1A20" w:rsidRDefault="002559DF" w:rsidP="004E1A20">
      <w:pPr>
        <w:pStyle w:val="a3"/>
        <w:numPr>
          <w:ilvl w:val="0"/>
          <w:numId w:val="3"/>
        </w:num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A20">
        <w:rPr>
          <w:rFonts w:ascii="Times New Roman" w:hAnsi="Times New Roman"/>
          <w:sz w:val="28"/>
          <w:szCs w:val="28"/>
        </w:rPr>
        <w:lastRenderedPageBreak/>
        <w:t xml:space="preserve">Қаңтарбай С.Е. Ғылыми-педагогикалық эерттеу әдістемесі: оқулық: ҚР Білім және ғылым министрлігі бекіткен / С.Е. Қаңтарбай, Ж.А. Жүсіпова;  ҚР Білім және ғылым министрлігі. – Алматы, 2012. - 272 б.; </w:t>
      </w:r>
    </w:p>
    <w:p w:rsidR="002559DF" w:rsidRPr="004E1A20" w:rsidRDefault="002559DF" w:rsidP="004E1A20">
      <w:pPr>
        <w:pStyle w:val="a3"/>
        <w:numPr>
          <w:ilvl w:val="0"/>
          <w:numId w:val="3"/>
        </w:num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A20">
        <w:rPr>
          <w:rFonts w:ascii="Times New Roman" w:hAnsi="Times New Roman"/>
          <w:sz w:val="28"/>
          <w:szCs w:val="28"/>
        </w:rPr>
        <w:t>Липский</w:t>
      </w:r>
      <w:proofErr w:type="spellEnd"/>
      <w:r w:rsidRPr="004E1A20">
        <w:rPr>
          <w:rFonts w:ascii="Times New Roman" w:hAnsi="Times New Roman"/>
          <w:sz w:val="28"/>
          <w:szCs w:val="28"/>
        </w:rPr>
        <w:t xml:space="preserve"> И.А. Социальная педагогика: Методологический анализ. Учебное пособие.   – М.: ТЦ СФЕРА, 2004. – 320 с.</w:t>
      </w:r>
      <w:r w:rsidRPr="004E1A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E1A20">
        <w:rPr>
          <w:rFonts w:ascii="Times New Roman" w:hAnsi="Times New Roman"/>
          <w:sz w:val="28"/>
          <w:szCs w:val="28"/>
        </w:rPr>
        <w:t xml:space="preserve"> </w:t>
      </w:r>
    </w:p>
    <w:p w:rsidR="002559DF" w:rsidRPr="004E1A20" w:rsidRDefault="002559DF" w:rsidP="004E1A20">
      <w:pPr>
        <w:pStyle w:val="a3"/>
        <w:numPr>
          <w:ilvl w:val="0"/>
          <w:numId w:val="3"/>
        </w:num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A20">
        <w:rPr>
          <w:rFonts w:ascii="Times New Roman" w:hAnsi="Times New Roman"/>
          <w:sz w:val="28"/>
          <w:szCs w:val="28"/>
        </w:rPr>
        <w:t xml:space="preserve">Никулина О.М., </w:t>
      </w:r>
      <w:proofErr w:type="spellStart"/>
      <w:r w:rsidRPr="004E1A20">
        <w:rPr>
          <w:rFonts w:ascii="Times New Roman" w:hAnsi="Times New Roman"/>
          <w:sz w:val="28"/>
          <w:szCs w:val="28"/>
        </w:rPr>
        <w:t>Смотрова</w:t>
      </w:r>
      <w:proofErr w:type="spellEnd"/>
      <w:r w:rsidRPr="004E1A20">
        <w:rPr>
          <w:rFonts w:ascii="Times New Roman" w:hAnsi="Times New Roman"/>
          <w:sz w:val="28"/>
          <w:szCs w:val="28"/>
        </w:rPr>
        <w:t xml:space="preserve"> Л.Н. Социальная педагогика: конспект лекций/ О.М. Никулина, Л.Н. Смотрова. – М.: Высшее образование, 2007. – 256с.).  </w:t>
      </w:r>
    </w:p>
    <w:p w:rsidR="00E13870" w:rsidRPr="004E1A20" w:rsidRDefault="002559DF" w:rsidP="004E1A20">
      <w:pPr>
        <w:pStyle w:val="a3"/>
        <w:numPr>
          <w:ilvl w:val="0"/>
          <w:numId w:val="3"/>
        </w:num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20">
        <w:rPr>
          <w:rFonts w:ascii="Times New Roman" w:hAnsi="Times New Roman"/>
          <w:sz w:val="28"/>
          <w:szCs w:val="28"/>
        </w:rPr>
        <w:t>В.В. Краевский</w:t>
      </w:r>
      <w:r w:rsidRPr="004E1A20">
        <w:rPr>
          <w:rFonts w:ascii="Times New Roman" w:hAnsi="Times New Roman"/>
          <w:b/>
          <w:sz w:val="28"/>
          <w:szCs w:val="28"/>
        </w:rPr>
        <w:t xml:space="preserve"> «</w:t>
      </w:r>
      <w:r w:rsidRPr="004E1A20">
        <w:rPr>
          <w:rFonts w:ascii="Times New Roman" w:hAnsi="Times New Roman"/>
          <w:sz w:val="28"/>
          <w:szCs w:val="28"/>
        </w:rPr>
        <w:t xml:space="preserve">Методология педагогики: новый этап: учеб. пособие для студ. высш. учеб. заведений».(М.: Издательский центр «Академия», 2006. – 400 с.  </w:t>
      </w:r>
    </w:p>
    <w:p w:rsidR="00CA1230" w:rsidRPr="004E1A20" w:rsidRDefault="00CA1230" w:rsidP="00CE62A0">
      <w:pPr>
        <w:tabs>
          <w:tab w:val="left" w:pos="-335"/>
          <w:tab w:val="left" w:pos="1134"/>
        </w:tabs>
        <w:spacing w:after="0" w:line="240" w:lineRule="auto"/>
        <w:ind w:left="385"/>
        <w:jc w:val="both"/>
        <w:rPr>
          <w:rFonts w:ascii="Times New Roman" w:hAnsi="Times New Roman" w:cs="Times New Roman"/>
          <w:sz w:val="28"/>
          <w:szCs w:val="28"/>
        </w:rPr>
      </w:pPr>
    </w:p>
    <w:p w:rsidR="002559DF" w:rsidRPr="004E1A20" w:rsidRDefault="00CA1230" w:rsidP="00CE62A0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2559DF" w:rsidRPr="004E1A20">
        <w:rPr>
          <w:rFonts w:ascii="Times New Roman" w:hAnsi="Times New Roman" w:cs="Times New Roman"/>
          <w:b/>
          <w:sz w:val="28"/>
          <w:szCs w:val="28"/>
          <w:lang w:val="kk-KZ"/>
        </w:rPr>
        <w:t>3-СӨЖ: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="002559DF" w:rsidRPr="004E1A2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леуметтік-педагогиканың философиямен  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байланысы жайлы кесте немесе схема құрастырыңыздар. </w:t>
      </w:r>
      <w:proofErr w:type="spellStart"/>
      <w:proofErr w:type="gramStart"/>
      <w:r w:rsidR="002559DF" w:rsidRPr="004E1A20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="002559DF" w:rsidRPr="004E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9DF" w:rsidRPr="004E1A20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="002559DF" w:rsidRPr="004E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9DF" w:rsidRPr="004E1A20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="002559DF" w:rsidRPr="004E1A2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2559DF" w:rsidRPr="004E1A20">
        <w:rPr>
          <w:rFonts w:ascii="Times New Roman" w:hAnsi="Times New Roman" w:cs="Times New Roman"/>
          <w:sz w:val="28"/>
          <w:szCs w:val="28"/>
          <w:lang w:eastAsia="ko-KR"/>
        </w:rPr>
        <w:t>үшін</w:t>
      </w:r>
      <w:proofErr w:type="spellEnd"/>
      <w:r w:rsidR="002559DF" w:rsidRPr="004E1A2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559DF" w:rsidRPr="004E1A20">
        <w:rPr>
          <w:rFonts w:ascii="Times New Roman" w:hAnsi="Times New Roman" w:cs="Times New Roman"/>
          <w:b/>
          <w:sz w:val="28"/>
          <w:szCs w:val="28"/>
        </w:rPr>
        <w:t xml:space="preserve"> Л.В.</w:t>
      </w:r>
      <w:r w:rsidR="002559DF" w:rsidRPr="004E1A20">
        <w:rPr>
          <w:rFonts w:ascii="Times New Roman" w:hAnsi="Times New Roman" w:cs="Times New Roman"/>
          <w:sz w:val="28"/>
          <w:szCs w:val="28"/>
        </w:rPr>
        <w:t xml:space="preserve"> </w:t>
      </w:r>
      <w:r w:rsidR="002559DF" w:rsidRPr="004E1A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59DF" w:rsidRPr="004E1A20">
        <w:rPr>
          <w:rFonts w:ascii="Times New Roman" w:hAnsi="Times New Roman" w:cs="Times New Roman"/>
          <w:b/>
          <w:sz w:val="28"/>
          <w:szCs w:val="28"/>
        </w:rPr>
        <w:t>Мардахаевтың</w:t>
      </w:r>
      <w:proofErr w:type="spellEnd"/>
      <w:r w:rsidR="002559DF" w:rsidRPr="004E1A2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559DF" w:rsidRPr="004E1A20">
        <w:rPr>
          <w:rFonts w:ascii="Times New Roman" w:hAnsi="Times New Roman" w:cs="Times New Roman"/>
          <w:sz w:val="28"/>
          <w:szCs w:val="28"/>
        </w:rPr>
        <w:t>Методология диссертационного исследования» (Соискатель-педагог.- 2008.- № 3.</w:t>
      </w:r>
      <w:proofErr w:type="gramEnd"/>
      <w:r w:rsidR="002559DF" w:rsidRPr="004E1A20">
        <w:rPr>
          <w:rFonts w:ascii="Times New Roman" w:hAnsi="Times New Roman" w:cs="Times New Roman"/>
          <w:sz w:val="28"/>
          <w:szCs w:val="28"/>
        </w:rPr>
        <w:t xml:space="preserve">- С. 19-34) атты мақаласын, </w:t>
      </w:r>
      <w:r w:rsidR="002559DF" w:rsidRPr="004E1A20">
        <w:rPr>
          <w:rFonts w:ascii="Times New Roman" w:hAnsi="Times New Roman" w:cs="Times New Roman"/>
          <w:b/>
          <w:sz w:val="28"/>
          <w:szCs w:val="28"/>
        </w:rPr>
        <w:t>И.А. Липскийдің кітабын</w:t>
      </w:r>
      <w:r w:rsidR="002559DF" w:rsidRPr="004E1A20">
        <w:rPr>
          <w:rFonts w:ascii="Times New Roman" w:hAnsi="Times New Roman" w:cs="Times New Roman"/>
          <w:sz w:val="28"/>
          <w:szCs w:val="28"/>
        </w:rPr>
        <w:t xml:space="preserve"> (Социальная педагогика: Методологический анализ. Учебное пособие.  – </w:t>
      </w:r>
      <w:proofErr w:type="gramStart"/>
      <w:r w:rsidR="002559DF" w:rsidRPr="004E1A20">
        <w:rPr>
          <w:rFonts w:ascii="Times New Roman" w:hAnsi="Times New Roman" w:cs="Times New Roman"/>
          <w:sz w:val="28"/>
          <w:szCs w:val="28"/>
        </w:rPr>
        <w:t xml:space="preserve">М.: ТЦ СФЕРА, 2004. – 320 с.)  оқыңыз, өз </w:t>
      </w:r>
      <w:proofErr w:type="spellStart"/>
      <w:r w:rsidR="002559DF" w:rsidRPr="004E1A20">
        <w:rPr>
          <w:rFonts w:ascii="Times New Roman" w:hAnsi="Times New Roman" w:cs="Times New Roman"/>
          <w:sz w:val="28"/>
          <w:szCs w:val="28"/>
        </w:rPr>
        <w:t>зерттеуіңіздегі</w:t>
      </w:r>
      <w:proofErr w:type="spellEnd"/>
      <w:r w:rsidR="002559DF" w:rsidRPr="004E1A20">
        <w:rPr>
          <w:rFonts w:ascii="Times New Roman" w:hAnsi="Times New Roman" w:cs="Times New Roman"/>
          <w:sz w:val="28"/>
          <w:szCs w:val="28"/>
        </w:rPr>
        <w:t xml:space="preserve"> педагогика мен   </w:t>
      </w:r>
      <w:proofErr w:type="spellStart"/>
      <w:r w:rsidR="002559DF" w:rsidRPr="004E1A20">
        <w:rPr>
          <w:rFonts w:ascii="Times New Roman" w:hAnsi="Times New Roman" w:cs="Times New Roman"/>
          <w:sz w:val="28"/>
          <w:szCs w:val="28"/>
        </w:rPr>
        <w:t>философияның</w:t>
      </w:r>
      <w:proofErr w:type="spellEnd"/>
      <w:r w:rsidR="002559DF" w:rsidRPr="004E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9DF" w:rsidRPr="004E1A20">
        <w:rPr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="002559DF" w:rsidRPr="004E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9DF" w:rsidRPr="004E1A20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="002559DF" w:rsidRPr="004E1A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1230" w:rsidRPr="004E1A20" w:rsidRDefault="00CA1230" w:rsidP="00CE62A0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1230" w:rsidRPr="004E1A20" w:rsidRDefault="002559DF" w:rsidP="00CE62A0">
      <w:p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>4-СӨЖ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: Әрқайсысыңыз </w:t>
      </w:r>
      <w:r w:rsidRPr="004E1A20">
        <w:rPr>
          <w:rFonts w:ascii="Times New Roman" w:hAnsi="Times New Roman" w:cs="Times New Roman"/>
          <w:sz w:val="28"/>
          <w:szCs w:val="28"/>
          <w:lang w:val="kk-KZ" w:eastAsia="ko-KR"/>
        </w:rPr>
        <w:t>әлеуметтік-педагогикалық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зерттеудің әдістемелерін негіздеңіздер және топта талқылауға даярлаңыздар. </w:t>
      </w:r>
      <w:proofErr w:type="spellStart"/>
      <w:r w:rsidRPr="004E1A20">
        <w:rPr>
          <w:rFonts w:ascii="Times New Roman" w:hAnsi="Times New Roman" w:cs="Times New Roman"/>
          <w:sz w:val="28"/>
          <w:szCs w:val="28"/>
          <w:lang w:eastAsia="ko-KR"/>
        </w:rPr>
        <w:t>Бұ</w:t>
      </w:r>
      <w:proofErr w:type="gramStart"/>
      <w:r w:rsidRPr="004E1A20">
        <w:rPr>
          <w:rFonts w:ascii="Times New Roman" w:hAnsi="Times New Roman" w:cs="Times New Roman"/>
          <w:sz w:val="28"/>
          <w:szCs w:val="28"/>
          <w:lang w:eastAsia="ko-KR"/>
        </w:rPr>
        <w:t>л</w:t>
      </w:r>
      <w:proofErr w:type="spellEnd"/>
      <w:proofErr w:type="gramEnd"/>
      <w:r w:rsidRPr="004E1A2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E1A20">
        <w:rPr>
          <w:rFonts w:ascii="Times New Roman" w:hAnsi="Times New Roman" w:cs="Times New Roman"/>
          <w:sz w:val="28"/>
          <w:szCs w:val="28"/>
          <w:lang w:eastAsia="ko-KR"/>
        </w:rPr>
        <w:t>тапсырманы</w:t>
      </w:r>
      <w:proofErr w:type="spellEnd"/>
      <w:r w:rsidRPr="004E1A2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E1A20">
        <w:rPr>
          <w:rFonts w:ascii="Times New Roman" w:hAnsi="Times New Roman" w:cs="Times New Roman"/>
          <w:sz w:val="28"/>
          <w:szCs w:val="28"/>
          <w:lang w:eastAsia="ko-KR"/>
        </w:rPr>
        <w:t>орындау</w:t>
      </w:r>
      <w:proofErr w:type="spellEnd"/>
      <w:r w:rsidRPr="004E1A2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E1A20">
        <w:rPr>
          <w:rFonts w:ascii="Times New Roman" w:hAnsi="Times New Roman" w:cs="Times New Roman"/>
          <w:sz w:val="28"/>
          <w:szCs w:val="28"/>
          <w:lang w:eastAsia="ko-KR"/>
        </w:rPr>
        <w:t>үшін</w:t>
      </w:r>
      <w:proofErr w:type="spellEnd"/>
      <w:r w:rsidRPr="004E1A2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E1A20">
        <w:rPr>
          <w:rFonts w:ascii="Times New Roman" w:hAnsi="Times New Roman" w:cs="Times New Roman"/>
          <w:sz w:val="28"/>
          <w:szCs w:val="28"/>
          <w:lang w:eastAsia="ko-KR"/>
        </w:rPr>
        <w:t>мына</w:t>
      </w:r>
      <w:proofErr w:type="spellEnd"/>
      <w:r w:rsidRPr="004E1A2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E1A20">
        <w:rPr>
          <w:rFonts w:ascii="Times New Roman" w:hAnsi="Times New Roman" w:cs="Times New Roman"/>
          <w:sz w:val="28"/>
          <w:szCs w:val="28"/>
          <w:lang w:eastAsia="ko-KR"/>
        </w:rPr>
        <w:t>кітаптарды</w:t>
      </w:r>
      <w:proofErr w:type="spellEnd"/>
      <w:r w:rsidR="00CA1230" w:rsidRPr="004E1A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1230" w:rsidRPr="004E1A20">
        <w:rPr>
          <w:rFonts w:ascii="Times New Roman" w:hAnsi="Times New Roman" w:cs="Times New Roman"/>
          <w:sz w:val="28"/>
          <w:szCs w:val="28"/>
        </w:rPr>
        <w:t>зерделеңіз</w:t>
      </w:r>
      <w:proofErr w:type="spellEnd"/>
      <w:r w:rsidR="00CA1230" w:rsidRPr="004E1A20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CA1230" w:rsidRPr="004E1A20">
        <w:rPr>
          <w:rFonts w:ascii="Times New Roman" w:hAnsi="Times New Roman" w:cs="Times New Roman"/>
          <w:sz w:val="28"/>
          <w:szCs w:val="28"/>
        </w:rPr>
        <w:t>.</w:t>
      </w:r>
    </w:p>
    <w:p w:rsidR="00CA1230" w:rsidRPr="004E1A20" w:rsidRDefault="002559DF" w:rsidP="00CE62A0">
      <w:pPr>
        <w:pStyle w:val="a3"/>
        <w:numPr>
          <w:ilvl w:val="0"/>
          <w:numId w:val="2"/>
        </w:num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</w:rPr>
      </w:pPr>
      <w:r w:rsidRPr="004E1A20">
        <w:rPr>
          <w:rFonts w:ascii="Times New Roman" w:hAnsi="Times New Roman"/>
          <w:sz w:val="28"/>
          <w:szCs w:val="28"/>
        </w:rPr>
        <w:t xml:space="preserve">О.М.Никулина </w:t>
      </w:r>
      <w:r w:rsidR="00CA1230" w:rsidRPr="004E1A20">
        <w:rPr>
          <w:rFonts w:ascii="Times New Roman" w:hAnsi="Times New Roman"/>
          <w:sz w:val="28"/>
          <w:szCs w:val="28"/>
        </w:rPr>
        <w:t xml:space="preserve">, </w:t>
      </w:r>
      <w:r w:rsidRPr="004E1A20">
        <w:rPr>
          <w:rFonts w:ascii="Times New Roman" w:hAnsi="Times New Roman"/>
          <w:sz w:val="28"/>
          <w:szCs w:val="28"/>
        </w:rPr>
        <w:t xml:space="preserve">Л.Н. Смотрова </w:t>
      </w:r>
      <w:r w:rsidRPr="004E1A20">
        <w:rPr>
          <w:rFonts w:ascii="Times New Roman" w:hAnsi="Times New Roman"/>
          <w:sz w:val="28"/>
          <w:szCs w:val="28"/>
          <w:lang w:val="ru-RU"/>
        </w:rPr>
        <w:t>«</w:t>
      </w:r>
      <w:r w:rsidRPr="004E1A20">
        <w:rPr>
          <w:rFonts w:ascii="Times New Roman" w:hAnsi="Times New Roman"/>
          <w:sz w:val="28"/>
          <w:szCs w:val="28"/>
        </w:rPr>
        <w:t>Социальная педагогика: конспект лекций/ – М.: Высшее образование, 2007. – 256с.</w:t>
      </w:r>
      <w:r w:rsidRPr="004E1A20">
        <w:rPr>
          <w:rFonts w:ascii="Times New Roman" w:eastAsia="Times New Roman CYR" w:hAnsi="Times New Roman"/>
          <w:b/>
          <w:sz w:val="28"/>
          <w:szCs w:val="28"/>
          <w:lang w:val="ru-RU"/>
        </w:rPr>
        <w:t xml:space="preserve"> </w:t>
      </w:r>
    </w:p>
    <w:p w:rsidR="00CA1230" w:rsidRPr="004E1A20" w:rsidRDefault="002559DF" w:rsidP="00CE62A0">
      <w:pPr>
        <w:pStyle w:val="a3"/>
        <w:numPr>
          <w:ilvl w:val="0"/>
          <w:numId w:val="2"/>
        </w:num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4E1A20">
        <w:rPr>
          <w:rFonts w:ascii="Times New Roman" w:eastAsia="Times New Roman CYR" w:hAnsi="Times New Roman"/>
          <w:sz w:val="28"/>
          <w:szCs w:val="28"/>
        </w:rPr>
        <w:t>Ш</w:t>
      </w:r>
      <w:r w:rsidR="00CA1230" w:rsidRPr="004E1A20">
        <w:rPr>
          <w:rFonts w:ascii="Times New Roman" w:eastAsia="Times New Roman CYR" w:hAnsi="Times New Roman"/>
          <w:sz w:val="28"/>
          <w:szCs w:val="28"/>
        </w:rPr>
        <w:t>.</w:t>
      </w:r>
      <w:r w:rsidRPr="004E1A20">
        <w:rPr>
          <w:rFonts w:ascii="Times New Roman" w:eastAsia="Times New Roman CYR" w:hAnsi="Times New Roman"/>
          <w:sz w:val="28"/>
          <w:szCs w:val="28"/>
        </w:rPr>
        <w:t xml:space="preserve">Таубаева «Исследовательская культура учителя: от теории к практике. Монография.»- (Алматы: Научно-издательский центр «Ғылым»,2001.-350 с.) </w:t>
      </w:r>
    </w:p>
    <w:p w:rsidR="00CA1230" w:rsidRPr="004E1A20" w:rsidRDefault="002559DF" w:rsidP="00CE62A0">
      <w:pPr>
        <w:pStyle w:val="a3"/>
        <w:numPr>
          <w:ilvl w:val="0"/>
          <w:numId w:val="2"/>
        </w:num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A20">
        <w:rPr>
          <w:rFonts w:ascii="Times New Roman" w:hAnsi="Times New Roman"/>
          <w:sz w:val="28"/>
          <w:szCs w:val="28"/>
        </w:rPr>
        <w:t xml:space="preserve">Г.К. Ахметова, З.А. Исаева </w:t>
      </w:r>
      <w:r w:rsidRPr="004E1A20">
        <w:rPr>
          <w:rFonts w:ascii="Times New Roman" w:hAnsi="Times New Roman"/>
          <w:sz w:val="28"/>
          <w:szCs w:val="28"/>
          <w:lang w:val="ru-RU"/>
        </w:rPr>
        <w:t>«</w:t>
      </w:r>
      <w:r w:rsidRPr="004E1A20">
        <w:rPr>
          <w:rFonts w:ascii="Times New Roman" w:hAnsi="Times New Roman"/>
          <w:sz w:val="28"/>
          <w:szCs w:val="28"/>
        </w:rPr>
        <w:t>Педагогика. Учебник для магистратуры университетов</w:t>
      </w:r>
      <w:r w:rsidRPr="004E1A20">
        <w:rPr>
          <w:rFonts w:ascii="Times New Roman" w:hAnsi="Times New Roman"/>
          <w:sz w:val="28"/>
          <w:szCs w:val="28"/>
          <w:lang w:val="ru-RU"/>
        </w:rPr>
        <w:t>»</w:t>
      </w:r>
      <w:r w:rsidRPr="004E1A20">
        <w:rPr>
          <w:rFonts w:ascii="Times New Roman" w:hAnsi="Times New Roman"/>
          <w:sz w:val="28"/>
          <w:szCs w:val="28"/>
        </w:rPr>
        <w:t xml:space="preserve"> </w:t>
      </w:r>
      <w:r w:rsidRPr="004E1A20">
        <w:rPr>
          <w:rFonts w:ascii="Times New Roman" w:hAnsi="Times New Roman"/>
          <w:sz w:val="28"/>
          <w:szCs w:val="28"/>
          <w:lang w:val="ru-RU"/>
        </w:rPr>
        <w:t>(</w:t>
      </w:r>
      <w:r w:rsidRPr="004E1A20">
        <w:rPr>
          <w:rFonts w:ascii="Times New Roman" w:hAnsi="Times New Roman"/>
          <w:sz w:val="28"/>
          <w:szCs w:val="28"/>
        </w:rPr>
        <w:t>Алматы: Қазақ университеті , 2006.-328 с.</w:t>
      </w:r>
      <w:r w:rsidRPr="004E1A20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CA1230" w:rsidRPr="004E1A20" w:rsidRDefault="002559DF" w:rsidP="00CE62A0">
      <w:pPr>
        <w:pStyle w:val="a3"/>
        <w:numPr>
          <w:ilvl w:val="0"/>
          <w:numId w:val="2"/>
        </w:num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A20">
        <w:rPr>
          <w:rFonts w:ascii="Times New Roman" w:hAnsi="Times New Roman"/>
          <w:sz w:val="28"/>
          <w:szCs w:val="28"/>
        </w:rPr>
        <w:t>В.И.Загвязинский, Р</w:t>
      </w:r>
      <w:r w:rsidRPr="004E1A20">
        <w:rPr>
          <w:rFonts w:ascii="Times New Roman" w:hAnsi="Times New Roman"/>
          <w:sz w:val="28"/>
          <w:szCs w:val="28"/>
          <w:lang w:val="ru-RU"/>
        </w:rPr>
        <w:t>.</w:t>
      </w:r>
      <w:r w:rsidRPr="004E1A20">
        <w:rPr>
          <w:rFonts w:ascii="Times New Roman" w:hAnsi="Times New Roman"/>
          <w:sz w:val="28"/>
          <w:szCs w:val="28"/>
        </w:rPr>
        <w:t>Атаханов «Методология и методы психолого-педагогического исследования: Учебное пособие для студентов высших педагогических учебных заведений» (М.: Изд. Центр "Академия", 2001. - 208 с.</w:t>
      </w:r>
    </w:p>
    <w:p w:rsidR="002559DF" w:rsidRPr="004E1A20" w:rsidRDefault="002559DF" w:rsidP="00CE62A0">
      <w:pPr>
        <w:pStyle w:val="a3"/>
        <w:numPr>
          <w:ilvl w:val="0"/>
          <w:numId w:val="2"/>
        </w:num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A20">
        <w:rPr>
          <w:rFonts w:ascii="Times New Roman" w:hAnsi="Times New Roman"/>
          <w:sz w:val="28"/>
          <w:szCs w:val="28"/>
        </w:rPr>
        <w:t>А.К.Мы</w:t>
      </w:r>
      <w:r w:rsidRPr="004E1A20">
        <w:rPr>
          <w:rFonts w:ascii="Times New Roman" w:hAnsi="Times New Roman"/>
          <w:sz w:val="28"/>
          <w:szCs w:val="28"/>
          <w:lang w:val="ru-RU"/>
        </w:rPr>
        <w:t>ң</w:t>
      </w:r>
      <w:r w:rsidRPr="004E1A20">
        <w:rPr>
          <w:rFonts w:ascii="Times New Roman" w:hAnsi="Times New Roman"/>
          <w:sz w:val="28"/>
          <w:szCs w:val="28"/>
        </w:rPr>
        <w:t xml:space="preserve">баева «Современное образование в фокусе новых педагогических концепций, тенденций и идей: Монография». (Алматы: Раритет, 2005.-90 с. ) </w:t>
      </w:r>
    </w:p>
    <w:p w:rsidR="002559DF" w:rsidRPr="004E1A20" w:rsidRDefault="002559DF" w:rsidP="00CE62A0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62A0" w:rsidRPr="004E1A20" w:rsidRDefault="002559DF" w:rsidP="00CE62A0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>5-СӨЖ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>Әлеуметтік  педагогтың  дарынды оқушылармен жұмыс жүйесі</w:t>
      </w: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   тақырыбының ғылыми аппаратын құрастырыңыз. Ғылыми аппараттың жеке бөліктерінің байланысын негіздеңіздер. Зерттеу тақырыбының ғылыми аппаратын құрастыру мақсатында И.А.Липскийдің кітабын (Социальная педагогика: Методологический анализ. </w:t>
      </w:r>
      <w:r w:rsidRPr="004E1A20">
        <w:rPr>
          <w:rFonts w:ascii="Times New Roman" w:hAnsi="Times New Roman" w:cs="Times New Roman"/>
          <w:sz w:val="28"/>
          <w:szCs w:val="28"/>
        </w:rPr>
        <w:t xml:space="preserve">Учебное пособие. – </w:t>
      </w:r>
      <w:proofErr w:type="gramStart"/>
      <w:r w:rsidRPr="004E1A20">
        <w:rPr>
          <w:rFonts w:ascii="Times New Roman" w:hAnsi="Times New Roman" w:cs="Times New Roman"/>
          <w:sz w:val="28"/>
          <w:szCs w:val="28"/>
        </w:rPr>
        <w:t xml:space="preserve">М.: ТЦ СФЕРА, 2004. – 320 с.) </w:t>
      </w:r>
      <w:proofErr w:type="spellStart"/>
      <w:r w:rsidRPr="004E1A20">
        <w:rPr>
          <w:rFonts w:ascii="Times New Roman" w:hAnsi="Times New Roman" w:cs="Times New Roman"/>
          <w:sz w:val="28"/>
          <w:szCs w:val="28"/>
        </w:rPr>
        <w:t>пайдаланыңыздар</w:t>
      </w:r>
      <w:proofErr w:type="spellEnd"/>
      <w:r w:rsidRPr="004E1A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1A20">
        <w:rPr>
          <w:rFonts w:ascii="Times New Roman" w:hAnsi="Times New Roman" w:cs="Times New Roman"/>
          <w:b/>
          <w:sz w:val="28"/>
          <w:szCs w:val="28"/>
        </w:rPr>
        <w:t xml:space="preserve"> Ю.К</w:t>
      </w:r>
      <w:r w:rsidRPr="004E1A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1A20">
        <w:rPr>
          <w:rFonts w:ascii="Times New Roman" w:hAnsi="Times New Roman" w:cs="Times New Roman"/>
          <w:b/>
          <w:sz w:val="28"/>
          <w:szCs w:val="28"/>
        </w:rPr>
        <w:t>Бабанскийдің</w:t>
      </w:r>
      <w:proofErr w:type="spellEnd"/>
      <w:r w:rsidRPr="004E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A20">
        <w:rPr>
          <w:rFonts w:ascii="Times New Roman" w:hAnsi="Times New Roman" w:cs="Times New Roman"/>
          <w:sz w:val="28"/>
          <w:szCs w:val="28"/>
        </w:rPr>
        <w:t xml:space="preserve"> «Проблемы </w:t>
      </w:r>
      <w:r w:rsidRPr="004E1A20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эффективности педагогических исследований: (Дидактический аспект)», (М.: Педагогика, 1982. - 192 с.) </w:t>
      </w:r>
      <w:proofErr w:type="spellStart"/>
      <w:r w:rsidRPr="004E1A20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4E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A20">
        <w:rPr>
          <w:rFonts w:ascii="Times New Roman" w:hAnsi="Times New Roman" w:cs="Times New Roman"/>
          <w:sz w:val="28"/>
          <w:szCs w:val="28"/>
        </w:rPr>
        <w:t>кітабын</w:t>
      </w:r>
      <w:proofErr w:type="spellEnd"/>
      <w:r w:rsidRPr="004E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A20">
        <w:rPr>
          <w:rFonts w:ascii="Times New Roman" w:hAnsi="Times New Roman" w:cs="Times New Roman"/>
          <w:sz w:val="28"/>
          <w:szCs w:val="28"/>
        </w:rPr>
        <w:t>зерделеңіздер</w:t>
      </w:r>
      <w:proofErr w:type="spellEnd"/>
      <w:r w:rsidRPr="004E1A20">
        <w:rPr>
          <w:rFonts w:ascii="Times New Roman" w:hAnsi="Times New Roman" w:cs="Times New Roman"/>
          <w:sz w:val="28"/>
          <w:szCs w:val="28"/>
        </w:rPr>
        <w:t>.</w:t>
      </w:r>
    </w:p>
    <w:p w:rsidR="004E1A20" w:rsidRDefault="00CE62A0" w:rsidP="00CE62A0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</w:p>
    <w:p w:rsidR="00CA1230" w:rsidRPr="004E1A20" w:rsidRDefault="00CE62A0" w:rsidP="00CE62A0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E1A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Бақылау жұмыстары: </w:t>
      </w:r>
    </w:p>
    <w:p w:rsidR="00CE62A0" w:rsidRPr="004E1A20" w:rsidRDefault="00CE62A0" w:rsidP="00CE62A0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230" w:rsidRPr="004E1A20" w:rsidRDefault="00CA1230" w:rsidP="00CE62A0">
      <w:p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2559DF" w:rsidRPr="004E1A20">
        <w:rPr>
          <w:rFonts w:ascii="Times New Roman" w:hAnsi="Times New Roman" w:cs="Times New Roman"/>
          <w:b/>
          <w:sz w:val="28"/>
          <w:szCs w:val="28"/>
          <w:lang w:val="kk-KZ"/>
        </w:rPr>
        <w:t>1-бақылау жұмысы.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59DF" w:rsidRPr="004E1A2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Қазақстан Республикасындағы ғылым туралы заңнамаға 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сипаттама беріңіздер.  Әлеуметтік педагогиканың дамуының негізгі парадигмаларын салыстырыңыз. </w:t>
      </w:r>
      <w:r w:rsidR="002559DF" w:rsidRPr="004E1A20">
        <w:rPr>
          <w:rFonts w:ascii="Times New Roman" w:hAnsi="Times New Roman" w:cs="Times New Roman"/>
          <w:sz w:val="28"/>
          <w:szCs w:val="28"/>
          <w:lang w:val="kk-KZ" w:eastAsia="ko-KR"/>
        </w:rPr>
        <w:t>Бұл тапсырманы орындау үшін мына кітаптард</w:t>
      </w:r>
      <w:r w:rsidRPr="004E1A20">
        <w:rPr>
          <w:rFonts w:ascii="Times New Roman" w:hAnsi="Times New Roman" w:cs="Times New Roman"/>
          <w:sz w:val="28"/>
          <w:szCs w:val="28"/>
          <w:lang w:val="kk-KZ" w:eastAsia="ko-KR"/>
        </w:rPr>
        <w:t>ы</w:t>
      </w:r>
      <w:r w:rsidR="002559DF" w:rsidRPr="004E1A2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: 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>(Липский И.А. Социальная педагогика: Методологический анализ. Учебное пособие.  – М.: ТЦ СФЕРА, 2004. – 320 с.</w:t>
      </w:r>
      <w:r w:rsidR="002559DF" w:rsidRPr="004E1A2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2559DF" w:rsidRPr="004E1A20">
        <w:rPr>
          <w:rFonts w:ascii="Times New Roman" w:hAnsi="Times New Roman" w:cs="Times New Roman"/>
          <w:sz w:val="28"/>
          <w:szCs w:val="28"/>
        </w:rPr>
        <w:t xml:space="preserve">Никулина О.М., </w:t>
      </w:r>
      <w:proofErr w:type="spellStart"/>
      <w:r w:rsidR="002559DF" w:rsidRPr="004E1A20"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 w:rsidR="002559DF" w:rsidRPr="004E1A20">
        <w:rPr>
          <w:rFonts w:ascii="Times New Roman" w:hAnsi="Times New Roman" w:cs="Times New Roman"/>
          <w:sz w:val="28"/>
          <w:szCs w:val="28"/>
        </w:rPr>
        <w:t xml:space="preserve"> Л.Н. Социальная педагогика: конспект лекций/ О.М. Никулина, Л.Н. </w:t>
      </w:r>
      <w:proofErr w:type="spellStart"/>
      <w:r w:rsidR="002559DF" w:rsidRPr="004E1A20"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 w:rsidR="002559DF" w:rsidRPr="004E1A20">
        <w:rPr>
          <w:rFonts w:ascii="Times New Roman" w:hAnsi="Times New Roman" w:cs="Times New Roman"/>
          <w:sz w:val="28"/>
          <w:szCs w:val="28"/>
        </w:rPr>
        <w:t>. – М.: Высшее образование, 2007. – 256с.</w:t>
      </w:r>
      <w:proofErr w:type="gramStart"/>
      <w:r w:rsidR="002559DF" w:rsidRPr="004E1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559DF" w:rsidRPr="004E1A2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559DF" w:rsidRPr="004E1A20">
        <w:rPr>
          <w:rFonts w:ascii="Times New Roman" w:hAnsi="Times New Roman" w:cs="Times New Roman"/>
          <w:sz w:val="28"/>
          <w:szCs w:val="28"/>
        </w:rPr>
        <w:t>зерделеңіздер</w:t>
      </w:r>
      <w:proofErr w:type="spellEnd"/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2559DF" w:rsidRPr="004E1A20" w:rsidRDefault="00CA1230" w:rsidP="00CE62A0">
      <w:pPr>
        <w:tabs>
          <w:tab w:val="left" w:pos="-335"/>
          <w:tab w:val="left" w:pos="1134"/>
        </w:tabs>
        <w:spacing w:after="0" w:line="240" w:lineRule="auto"/>
        <w:ind w:left="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2559DF" w:rsidRPr="004E1A20">
        <w:rPr>
          <w:rFonts w:ascii="Times New Roman" w:hAnsi="Times New Roman" w:cs="Times New Roman"/>
          <w:b/>
          <w:sz w:val="28"/>
          <w:szCs w:val="28"/>
          <w:lang w:val="kk-KZ"/>
        </w:rPr>
        <w:t>2-бақылау жұмысы.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59DF" w:rsidRPr="004E1A20">
        <w:rPr>
          <w:rFonts w:ascii="Times New Roman" w:hAnsi="Times New Roman" w:cs="Times New Roman"/>
          <w:sz w:val="28"/>
          <w:szCs w:val="28"/>
          <w:lang w:val="kk-KZ" w:eastAsia="ko-KR"/>
        </w:rPr>
        <w:t>Әлеуметтік-педагогикалық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танымның мәдениеттанушылық және жүйелілік тұғырларын талдау және өз таңдауларыңыз бойынша  сипаттаңыздар.</w:t>
      </w:r>
      <w:r w:rsidR="002559DF" w:rsidRPr="004E1A2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>Бұл үшін</w:t>
      </w:r>
      <w:r w:rsidR="002559DF" w:rsidRPr="004E1A2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>оқу құралын</w:t>
      </w:r>
      <w:r w:rsidR="002559DF" w:rsidRPr="004E1A2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>(Никулина О.М., Смотрова Л.Н. Социальная педагогика: конспект лекций/ О.М. Никулина, Л.Н. Смотрова. – М.: Высшее образование, 2007. – 256с.), С.Е. Қаңтарбайдың ( Ғылыми-педагогикалық эерттеу әдістемесі: оқулық: ҚР Білім және ғылым министрлігі бекіткен / С.Е. Қаңтарбай, Ж.А. Жүсіпова;  ҚР Білім және ғылым министрлігі. – Алматы, 2012. - 272 б.) оқулығын зерделеңіздер.</w:t>
      </w:r>
    </w:p>
    <w:p w:rsidR="002559DF" w:rsidRPr="004E1A20" w:rsidRDefault="002559DF" w:rsidP="00CE62A0">
      <w:pPr>
        <w:tabs>
          <w:tab w:val="left" w:pos="-335"/>
          <w:tab w:val="left" w:pos="1134"/>
        </w:tabs>
        <w:spacing w:after="0" w:line="240" w:lineRule="auto"/>
        <w:ind w:left="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1230"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>3-Бақылау жұмысы: «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>Әлеуметтік педагогиканың ғылыми білімінің технологиялық  деңгейдегі құрылымы» атты баяндама даярлаңыздар. Оның  мазмұнын сипаттау үшін</w:t>
      </w: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>И.А.Липскийдің  (Социальная педагогика: Методологический анализ. Учебное пособие. – М.: ТЦ СФЕРА, 2004. – 320 с.) оқу құралын талдаңыздар.</w:t>
      </w:r>
    </w:p>
    <w:p w:rsidR="002559DF" w:rsidRPr="004E1A20" w:rsidRDefault="00CA1230" w:rsidP="00CE62A0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2559DF" w:rsidRPr="004E1A20">
        <w:rPr>
          <w:rFonts w:ascii="Times New Roman" w:hAnsi="Times New Roman" w:cs="Times New Roman"/>
          <w:b/>
          <w:sz w:val="28"/>
          <w:szCs w:val="28"/>
          <w:lang w:val="kk-KZ"/>
        </w:rPr>
        <w:t>4-бақылау жұмысы.  «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>Әлеуметтік педагогтың девиантты мінез құлықты оқушылармен жұмыс жүйесі</w:t>
      </w:r>
      <w:r w:rsidR="002559DF" w:rsidRPr="004E1A2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 тақырыбында  ғылыми жоба</w:t>
      </w:r>
      <w:r w:rsidR="002559DF"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>құрастырыңыздар.</w:t>
      </w:r>
    </w:p>
    <w:p w:rsidR="002559DF" w:rsidRPr="004E1A20" w:rsidRDefault="002559DF" w:rsidP="00CE62A0">
      <w:pPr>
        <w:tabs>
          <w:tab w:val="left" w:pos="-335"/>
          <w:tab w:val="left" w:pos="1134"/>
        </w:tabs>
        <w:spacing w:after="0" w:line="240" w:lineRule="auto"/>
        <w:ind w:left="25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color w:val="800000"/>
          <w:sz w:val="28"/>
          <w:szCs w:val="28"/>
          <w:lang w:val="kk-KZ"/>
        </w:rPr>
        <w:t xml:space="preserve">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Ғылыми жоба құрастыру мақсатында мына кітаптарды: </w:t>
      </w:r>
      <w:r w:rsidRPr="004E1A20">
        <w:rPr>
          <w:rFonts w:ascii="Times New Roman" w:hAnsi="Times New Roman" w:cs="Times New Roman"/>
          <w:sz w:val="28"/>
          <w:szCs w:val="28"/>
        </w:rPr>
        <w:t xml:space="preserve"> 1) Колесникова И.А., Горчакова-Сибирская М.П. Педагогическое проектирование. – М.: Издательский центр «Академия», 2005.–288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1A20">
        <w:rPr>
          <w:rFonts w:ascii="Times New Roman" w:hAnsi="Times New Roman" w:cs="Times New Roman"/>
          <w:sz w:val="28"/>
          <w:szCs w:val="28"/>
        </w:rPr>
        <w:t>с.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>, 2) Новиков A.M.</w:t>
      </w: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 Методология образования (Издание второе. – М.: «Эгвес», 2006.- 488 с.) мұқият оқыңыз.</w:t>
      </w:r>
    </w:p>
    <w:p w:rsidR="002559DF" w:rsidRPr="004E1A20" w:rsidRDefault="00CA1230" w:rsidP="00CE62A0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2559DF" w:rsidRPr="004E1A20">
        <w:rPr>
          <w:rFonts w:ascii="Times New Roman" w:hAnsi="Times New Roman" w:cs="Times New Roman"/>
          <w:b/>
          <w:sz w:val="28"/>
          <w:szCs w:val="28"/>
          <w:lang w:val="kk-KZ"/>
        </w:rPr>
        <w:t>5-бақылау жұмысы</w:t>
      </w:r>
      <w:r w:rsidR="002559DF"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. Өз зерттеу тақырыбыңыз бойынша ғылыми мақала немесе әдістемелік  құжат жобасын құрастырыңыздар.  </w:t>
      </w:r>
    </w:p>
    <w:p w:rsidR="002559DF" w:rsidRPr="004E1A20" w:rsidRDefault="002559DF" w:rsidP="00CE62A0">
      <w:pPr>
        <w:tabs>
          <w:tab w:val="left" w:pos="-335"/>
          <w:tab w:val="left" w:pos="1134"/>
        </w:tabs>
        <w:spacing w:after="0" w:line="240" w:lineRule="auto"/>
        <w:ind w:left="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A20">
        <w:rPr>
          <w:rFonts w:ascii="Times New Roman" w:hAnsi="Times New Roman" w:cs="Times New Roman"/>
          <w:sz w:val="28"/>
          <w:szCs w:val="28"/>
          <w:lang w:val="kk-KZ"/>
        </w:rPr>
        <w:t>Зерттеу тақырыбыңыз бойынша ғылыми мақала немесе әдістемелік  құжаттар, зерттеу тақырыбыңыз бойынша ғылыми-практикалық конференция бағдарламасын құрастыру үшін</w:t>
      </w: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>А.С. Тотанованың «Методика научно-педагогического исследования» (Учебно-методическое пособие.- Алматы, 2006. – 119 с.),</w:t>
      </w:r>
      <w:r w:rsidRPr="004E1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1A20">
        <w:rPr>
          <w:rFonts w:ascii="Times New Roman" w:hAnsi="Times New Roman" w:cs="Times New Roman"/>
          <w:sz w:val="28"/>
          <w:szCs w:val="28"/>
          <w:lang w:val="kk-KZ"/>
        </w:rPr>
        <w:t>Я. Скалкованың «Методология и методы педагогического исследования». (М.: Педагогика, 1988. -144с.) оқу құралдарын зерделеп барып, тақырыбыңыз бойынша ғылыми мақала немесе әдістемелік  құжаттар жобасын да</w:t>
      </w:r>
      <w:r w:rsidR="009814C1" w:rsidRPr="004E1A20">
        <w:rPr>
          <w:rFonts w:ascii="Times New Roman" w:hAnsi="Times New Roman" w:cs="Times New Roman"/>
          <w:sz w:val="28"/>
          <w:szCs w:val="28"/>
          <w:lang w:val="kk-KZ"/>
        </w:rPr>
        <w:t xml:space="preserve">йындаңыздар. </w:t>
      </w: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2559DF" w:rsidRPr="004E1A20" w:rsidRDefault="002559DF" w:rsidP="00CE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DF0756" w:rsidRPr="004E1A20" w:rsidRDefault="00DF0756" w:rsidP="00CE62A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F0756" w:rsidRPr="004E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1DC6"/>
    <w:multiLevelType w:val="hybridMultilevel"/>
    <w:tmpl w:val="CC1E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138EB"/>
    <w:multiLevelType w:val="hybridMultilevel"/>
    <w:tmpl w:val="400A2712"/>
    <w:lvl w:ilvl="0" w:tplc="257446BE">
      <w:start w:val="1"/>
      <w:numFmt w:val="decimal"/>
      <w:lvlText w:val="%1."/>
      <w:lvlJc w:val="left"/>
      <w:pPr>
        <w:ind w:left="745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">
    <w:nsid w:val="608811DE"/>
    <w:multiLevelType w:val="hybridMultilevel"/>
    <w:tmpl w:val="70A4B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C3"/>
    <w:rsid w:val="002559DF"/>
    <w:rsid w:val="004E1A20"/>
    <w:rsid w:val="009814C1"/>
    <w:rsid w:val="009F16C3"/>
    <w:rsid w:val="00AC3A76"/>
    <w:rsid w:val="00CA1230"/>
    <w:rsid w:val="00CE62A0"/>
    <w:rsid w:val="00DF0756"/>
    <w:rsid w:val="00E1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59DF"/>
    <w:pPr>
      <w:ind w:left="720"/>
      <w:contextualSpacing/>
    </w:pPr>
    <w:rPr>
      <w:rFonts w:ascii="Calibri" w:eastAsia="Calibri" w:hAnsi="Calibri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59DF"/>
    <w:pPr>
      <w:ind w:left="720"/>
      <w:contextualSpacing/>
    </w:pPr>
    <w:rPr>
      <w:rFonts w:ascii="Calibri" w:eastAsia="Calibri" w:hAnsi="Calibri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2014-01-17T19:03:00Z</dcterms:created>
  <dcterms:modified xsi:type="dcterms:W3CDTF">2014-01-17T19:34:00Z</dcterms:modified>
</cp:coreProperties>
</file>